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CED7" w14:textId="77777777" w:rsidR="008F34CF" w:rsidRDefault="008F34CF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48"/>
          <w:szCs w:val="48"/>
          <w:lang w:eastAsia="hr-HR"/>
        </w:rPr>
      </w:pPr>
      <w:r w:rsidRPr="008F34CF">
        <w:rPr>
          <w:rFonts w:eastAsia="Times New Roman" w:cs="Times New Roman"/>
          <w:b/>
          <w:sz w:val="48"/>
          <w:szCs w:val="48"/>
          <w:lang w:eastAsia="hr-HR"/>
        </w:rPr>
        <w:t xml:space="preserve">             </w:t>
      </w:r>
    </w:p>
    <w:p w14:paraId="5A97A982" w14:textId="77777777" w:rsidR="008F34CF" w:rsidRDefault="008F34CF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48"/>
          <w:szCs w:val="48"/>
          <w:lang w:eastAsia="hr-HR"/>
        </w:rPr>
      </w:pPr>
    </w:p>
    <w:p w14:paraId="74923555" w14:textId="77777777" w:rsidR="008F34CF" w:rsidRDefault="008F34CF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48"/>
          <w:szCs w:val="48"/>
          <w:lang w:eastAsia="hr-HR"/>
        </w:rPr>
      </w:pPr>
    </w:p>
    <w:p w14:paraId="48335FA6" w14:textId="07D612AD" w:rsidR="008F34CF" w:rsidRDefault="00AD3C16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Cs w:val="24"/>
          <w:lang w:eastAsia="hr-HR"/>
        </w:rPr>
      </w:pPr>
      <w:r>
        <w:rPr>
          <w:rFonts w:eastAsia="Times New Roman" w:cs="Times New Roman"/>
          <w:b/>
          <w:szCs w:val="24"/>
          <w:lang w:eastAsia="hr-HR"/>
        </w:rPr>
        <w:t>KLASA: 320-02/20-01/1</w:t>
      </w:r>
    </w:p>
    <w:p w14:paraId="51D29FC2" w14:textId="6A4B79B7" w:rsidR="00AD3C16" w:rsidRPr="00AD3C16" w:rsidRDefault="00AD3C16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Cs w:val="24"/>
          <w:lang w:eastAsia="hr-HR"/>
        </w:rPr>
      </w:pPr>
      <w:r>
        <w:rPr>
          <w:rFonts w:eastAsia="Times New Roman" w:cs="Times New Roman"/>
          <w:b/>
          <w:szCs w:val="24"/>
          <w:lang w:eastAsia="hr-HR"/>
        </w:rPr>
        <w:t>URBROJ: 2196-9-03-26-138</w:t>
      </w:r>
    </w:p>
    <w:p w14:paraId="10E11A59" w14:textId="77777777" w:rsidR="008F34CF" w:rsidRDefault="008F34CF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48"/>
          <w:szCs w:val="48"/>
          <w:lang w:eastAsia="hr-HR"/>
        </w:rPr>
      </w:pPr>
    </w:p>
    <w:p w14:paraId="6D024D6B" w14:textId="77777777" w:rsidR="00AD3C16" w:rsidRDefault="00AD3C16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48"/>
          <w:szCs w:val="48"/>
          <w:lang w:eastAsia="hr-HR"/>
        </w:rPr>
      </w:pPr>
    </w:p>
    <w:p w14:paraId="7C8313B8" w14:textId="77777777" w:rsidR="00AD3C16" w:rsidRDefault="00AD3C16" w:rsidP="008F34C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48"/>
          <w:szCs w:val="48"/>
          <w:lang w:eastAsia="hr-HR"/>
        </w:rPr>
      </w:pPr>
    </w:p>
    <w:p w14:paraId="4961A90B" w14:textId="75E943F6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ind w:left="1415" w:firstLine="709"/>
        <w:rPr>
          <w:rFonts w:eastAsia="Times New Roman" w:cs="Times New Roman"/>
          <w:b/>
          <w:sz w:val="48"/>
          <w:szCs w:val="48"/>
          <w:lang w:eastAsia="hr-HR"/>
        </w:rPr>
      </w:pPr>
      <w:r w:rsidRPr="008F34CF">
        <w:rPr>
          <w:rFonts w:eastAsia="Times New Roman" w:cs="Times New Roman"/>
          <w:b/>
          <w:sz w:val="48"/>
          <w:szCs w:val="48"/>
          <w:lang w:eastAsia="hr-HR"/>
        </w:rPr>
        <w:t xml:space="preserve">    O B A V I J E S T</w:t>
      </w:r>
    </w:p>
    <w:p w14:paraId="429EF146" w14:textId="4248F774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8F34CF">
        <w:rPr>
          <w:rFonts w:eastAsia="Times New Roman" w:cs="Times New Roman"/>
          <w:b/>
          <w:szCs w:val="24"/>
          <w:lang w:eastAsia="hr-HR"/>
        </w:rPr>
        <w:t xml:space="preserve">Općina </w:t>
      </w:r>
      <w:r>
        <w:rPr>
          <w:rFonts w:eastAsia="Times New Roman" w:cs="Times New Roman"/>
          <w:b/>
          <w:szCs w:val="24"/>
          <w:lang w:eastAsia="hr-HR"/>
        </w:rPr>
        <w:t>Borovo</w:t>
      </w:r>
      <w:r w:rsidRPr="008F34CF">
        <w:rPr>
          <w:rFonts w:eastAsia="Times New Roman" w:cs="Times New Roman"/>
          <w:b/>
          <w:szCs w:val="24"/>
          <w:lang w:eastAsia="hr-HR"/>
        </w:rPr>
        <w:t xml:space="preserve"> raspisala je </w:t>
      </w:r>
    </w:p>
    <w:p w14:paraId="669AE1F2" w14:textId="77777777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  <w:lang w:eastAsia="hr-HR"/>
        </w:rPr>
      </w:pPr>
      <w:r w:rsidRPr="008F34CF">
        <w:rPr>
          <w:rFonts w:eastAsia="Times New Roman" w:cs="Times New Roman"/>
          <w:b/>
          <w:szCs w:val="24"/>
          <w:lang w:eastAsia="hr-HR"/>
        </w:rPr>
        <w:t xml:space="preserve">JAVNI NATJEČAJ </w:t>
      </w:r>
    </w:p>
    <w:p w14:paraId="0DECE571" w14:textId="4182FF5B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  <w:lang w:eastAsia="hr-HR"/>
        </w:rPr>
      </w:pPr>
      <w:r w:rsidRPr="008F34CF">
        <w:rPr>
          <w:rFonts w:eastAsia="Times New Roman" w:cs="Times New Roman"/>
          <w:b/>
          <w:szCs w:val="24"/>
          <w:lang w:eastAsia="hr-HR"/>
        </w:rPr>
        <w:t xml:space="preserve">za zakup zemljišta u vlasništvu </w:t>
      </w:r>
      <w:r>
        <w:rPr>
          <w:rFonts w:eastAsia="Times New Roman" w:cs="Times New Roman"/>
          <w:b/>
          <w:szCs w:val="24"/>
          <w:lang w:eastAsia="hr-HR"/>
        </w:rPr>
        <w:t>Republike Hrvatske na području Općine Borovo</w:t>
      </w:r>
    </w:p>
    <w:p w14:paraId="542AE2A9" w14:textId="0E228FB9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Cs w:val="24"/>
          <w:lang w:eastAsia="hr-HR"/>
        </w:rPr>
      </w:pPr>
      <w:r w:rsidRPr="008F34CF">
        <w:rPr>
          <w:rFonts w:eastAsia="Times New Roman" w:cs="Times New Roman"/>
          <w:b/>
          <w:sz w:val="28"/>
          <w:szCs w:val="28"/>
          <w:lang w:eastAsia="hr-HR"/>
        </w:rPr>
        <w:t xml:space="preserve">NATJEČAJ JE OBJAVLJEN NA WEB STRANICI </w:t>
      </w:r>
      <w:r w:rsidRPr="008F34CF">
        <w:rPr>
          <w:rFonts w:eastAsia="Times New Roman" w:cs="Times New Roman"/>
          <w:b/>
          <w:szCs w:val="24"/>
          <w:lang w:eastAsia="hr-HR"/>
        </w:rPr>
        <w:t>(</w:t>
      </w:r>
      <w:hyperlink r:id="rId4" w:history="1">
        <w:r w:rsidRPr="00B31F0A">
          <w:rPr>
            <w:rStyle w:val="Hiperveza"/>
            <w:rFonts w:eastAsia="Times New Roman" w:cs="Times New Roman"/>
            <w:b/>
            <w:szCs w:val="24"/>
            <w:lang w:eastAsia="hr-HR"/>
          </w:rPr>
          <w:t>www.</w:t>
        </w:r>
        <w:r w:rsidRPr="00B31F0A">
          <w:rPr>
            <w:rStyle w:val="Hiperveza"/>
            <w:rFonts w:eastAsia="Times New Roman" w:cs="Times New Roman"/>
            <w:b/>
            <w:szCs w:val="24"/>
            <w:lang w:eastAsia="hr-HR"/>
          </w:rPr>
          <w:t>opcina-borovo</w:t>
        </w:r>
        <w:r w:rsidRPr="00B31F0A">
          <w:rPr>
            <w:rStyle w:val="Hiperveza"/>
            <w:rFonts w:eastAsia="Times New Roman" w:cs="Times New Roman"/>
            <w:b/>
            <w:szCs w:val="24"/>
            <w:lang w:eastAsia="hr-HR"/>
          </w:rPr>
          <w:t>.hr</w:t>
        </w:r>
      </w:hyperlink>
      <w:r w:rsidRPr="008F34CF">
        <w:rPr>
          <w:rFonts w:eastAsia="Times New Roman" w:cs="Times New Roman"/>
          <w:b/>
          <w:szCs w:val="24"/>
          <w:lang w:eastAsia="hr-HR"/>
        </w:rPr>
        <w:t>)</w:t>
      </w:r>
    </w:p>
    <w:p w14:paraId="0C465998" w14:textId="162DD5F2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ind w:left="709" w:firstLine="709"/>
        <w:rPr>
          <w:rFonts w:eastAsia="Times New Roman" w:cs="Times New Roman"/>
          <w:b/>
          <w:sz w:val="28"/>
          <w:szCs w:val="28"/>
          <w:lang w:eastAsia="hr-HR"/>
        </w:rPr>
      </w:pPr>
      <w:r w:rsidRPr="008F34CF">
        <w:rPr>
          <w:rFonts w:eastAsia="Times New Roman" w:cs="Times New Roman"/>
          <w:b/>
          <w:sz w:val="28"/>
          <w:szCs w:val="28"/>
          <w:lang w:eastAsia="hr-HR"/>
        </w:rPr>
        <w:t xml:space="preserve"> I OGLASNOJ PLOČI OPĆINE </w:t>
      </w:r>
      <w:proofErr w:type="spellStart"/>
      <w:r>
        <w:rPr>
          <w:rFonts w:eastAsia="Times New Roman" w:cs="Times New Roman"/>
          <w:b/>
          <w:sz w:val="28"/>
          <w:szCs w:val="28"/>
          <w:lang w:eastAsia="hr-HR"/>
        </w:rPr>
        <w:t>OPĆINE</w:t>
      </w:r>
      <w:proofErr w:type="spellEnd"/>
      <w:r>
        <w:rPr>
          <w:rFonts w:eastAsia="Times New Roman" w:cs="Times New Roman"/>
          <w:b/>
          <w:sz w:val="28"/>
          <w:szCs w:val="28"/>
          <w:lang w:eastAsia="hr-HR"/>
        </w:rPr>
        <w:t xml:space="preserve"> BOROVO</w:t>
      </w:r>
    </w:p>
    <w:p w14:paraId="01E7DACA" w14:textId="77777777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 w:val="28"/>
          <w:szCs w:val="28"/>
          <w:lang w:eastAsia="hr-HR"/>
        </w:rPr>
      </w:pPr>
    </w:p>
    <w:p w14:paraId="36C11E32" w14:textId="2CB993D1" w:rsidR="008F34CF" w:rsidRPr="008F34CF" w:rsidRDefault="008F34CF" w:rsidP="008F34C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hr-HR"/>
        </w:rPr>
      </w:pPr>
      <w:r w:rsidRPr="008F34CF">
        <w:rPr>
          <w:rFonts w:eastAsia="Times New Roman" w:cs="Times New Roman"/>
          <w:b/>
          <w:szCs w:val="24"/>
          <w:lang w:eastAsia="hr-HR"/>
        </w:rPr>
        <w:t>1</w:t>
      </w:r>
      <w:r w:rsidRPr="008F34CF">
        <w:rPr>
          <w:rFonts w:eastAsia="Times New Roman" w:cs="Times New Roman"/>
          <w:szCs w:val="24"/>
          <w:lang w:eastAsia="hr-HR"/>
        </w:rPr>
        <w:t xml:space="preserve">. Predmet javnog natječaja je zakup poljoprivrednog zemljišta u vlasništvu Općine </w:t>
      </w:r>
      <w:r>
        <w:rPr>
          <w:rFonts w:eastAsia="Times New Roman" w:cs="Times New Roman"/>
          <w:szCs w:val="24"/>
          <w:lang w:eastAsia="hr-HR"/>
        </w:rPr>
        <w:t>Borovo i 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8F34CF" w:rsidRPr="008F34CF" w14:paraId="6C094525" w14:textId="77777777" w:rsidTr="008F34CF">
        <w:trPr>
          <w:trHeight w:val="183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4174" w14:textId="66687CBC" w:rsidR="008F34CF" w:rsidRP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8F34CF">
              <w:rPr>
                <w:rFonts w:eastAsia="Times New Roman" w:cs="Times New Roman"/>
                <w:b/>
                <w:sz w:val="22"/>
                <w:lang w:eastAsia="hr-HR"/>
              </w:rPr>
              <w:t xml:space="preserve">1. proizvodno tehnološka cjelina </w:t>
            </w:r>
            <w:r>
              <w:rPr>
                <w:rFonts w:eastAsia="Times New Roman" w:cs="Times New Roman"/>
                <w:b/>
                <w:sz w:val="22"/>
                <w:lang w:eastAsia="hr-HR"/>
              </w:rPr>
              <w:t>7</w:t>
            </w:r>
          </w:p>
          <w:p w14:paraId="69CBCF16" w14:textId="4F19E88C" w:rsid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  <w:r w:rsidRPr="008F34CF">
              <w:rPr>
                <w:rFonts w:eastAsia="Times New Roman" w:cs="Times New Roman"/>
                <w:b/>
                <w:sz w:val="22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sz w:val="22"/>
                <w:lang w:eastAsia="hr-HR"/>
              </w:rPr>
              <w:t xml:space="preserve">   </w:t>
            </w:r>
            <w:r w:rsidRPr="008F34CF">
              <w:rPr>
                <w:rFonts w:eastAsia="Times New Roman" w:cs="Times New Roman"/>
                <w:sz w:val="22"/>
                <w:lang w:eastAsia="hr-HR"/>
              </w:rPr>
              <w:t xml:space="preserve">Katastarska općina </w:t>
            </w:r>
            <w:r>
              <w:rPr>
                <w:rFonts w:eastAsia="Times New Roman" w:cs="Times New Roman"/>
                <w:sz w:val="22"/>
                <w:lang w:eastAsia="hr-HR"/>
              </w:rPr>
              <w:t>Borovo</w:t>
            </w:r>
          </w:p>
          <w:p w14:paraId="231542D4" w14:textId="77777777" w:rsidR="008F34CF" w:rsidRP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</w:p>
          <w:p w14:paraId="2C19E1E9" w14:textId="4D5B19BC" w:rsid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  <w:r>
              <w:rPr>
                <w:rFonts w:eastAsia="Times New Roman" w:cs="Times New Roman"/>
                <w:sz w:val="22"/>
                <w:lang w:eastAsia="hr-HR"/>
              </w:rPr>
              <w:t xml:space="preserve">    Dio </w:t>
            </w:r>
            <w:proofErr w:type="spellStart"/>
            <w:r>
              <w:rPr>
                <w:rFonts w:eastAsia="Times New Roman" w:cs="Times New Roman"/>
                <w:sz w:val="22"/>
                <w:lang w:eastAsia="hr-HR"/>
              </w:rPr>
              <w:t>kč</w:t>
            </w:r>
            <w:proofErr w:type="spellEnd"/>
            <w:r>
              <w:rPr>
                <w:rFonts w:eastAsia="Times New Roman" w:cs="Times New Roman"/>
                <w:sz w:val="22"/>
                <w:lang w:eastAsia="hr-HR"/>
              </w:rPr>
              <w:t>. br. 1023         površine  0,6223 ha</w:t>
            </w:r>
          </w:p>
          <w:p w14:paraId="2A641D4B" w14:textId="2FEA6B0D" w:rsid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  <w:r>
              <w:rPr>
                <w:rFonts w:eastAsia="Times New Roman" w:cs="Times New Roman"/>
                <w:sz w:val="22"/>
                <w:lang w:eastAsia="hr-HR"/>
              </w:rPr>
              <w:t xml:space="preserve">           </w:t>
            </w:r>
            <w:proofErr w:type="spellStart"/>
            <w:r>
              <w:rPr>
                <w:rFonts w:eastAsia="Times New Roman" w:cs="Times New Roman"/>
                <w:sz w:val="22"/>
                <w:lang w:eastAsia="hr-HR"/>
              </w:rPr>
              <w:t>kč</w:t>
            </w:r>
            <w:proofErr w:type="spellEnd"/>
            <w:r>
              <w:rPr>
                <w:rFonts w:eastAsia="Times New Roman" w:cs="Times New Roman"/>
                <w:sz w:val="22"/>
                <w:lang w:eastAsia="hr-HR"/>
              </w:rPr>
              <w:t>. br. 1024/1      površine  2,5855 ha</w:t>
            </w:r>
          </w:p>
          <w:p w14:paraId="146552DD" w14:textId="1D1E8E39" w:rsid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  <w:r>
              <w:rPr>
                <w:rFonts w:eastAsia="Times New Roman" w:cs="Times New Roman"/>
                <w:sz w:val="22"/>
                <w:lang w:eastAsia="hr-HR"/>
              </w:rPr>
              <w:t xml:space="preserve">           </w:t>
            </w:r>
            <w:proofErr w:type="spellStart"/>
            <w:r>
              <w:rPr>
                <w:rFonts w:eastAsia="Times New Roman" w:cs="Times New Roman"/>
                <w:sz w:val="22"/>
                <w:lang w:eastAsia="hr-HR"/>
              </w:rPr>
              <w:t>kč</w:t>
            </w:r>
            <w:proofErr w:type="spellEnd"/>
            <w:r>
              <w:rPr>
                <w:rFonts w:eastAsia="Times New Roman" w:cs="Times New Roman"/>
                <w:sz w:val="22"/>
                <w:lang w:eastAsia="hr-HR"/>
              </w:rPr>
              <w:t>. br. 1024/2      površine  0,5755 ha</w:t>
            </w:r>
          </w:p>
          <w:p w14:paraId="7648E6F3" w14:textId="7EC9873B" w:rsid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  <w:r>
              <w:rPr>
                <w:rFonts w:eastAsia="Times New Roman" w:cs="Times New Roman"/>
                <w:sz w:val="22"/>
                <w:lang w:eastAsia="hr-HR"/>
              </w:rPr>
              <w:t xml:space="preserve">    Dio </w:t>
            </w:r>
            <w:proofErr w:type="spellStart"/>
            <w:r>
              <w:rPr>
                <w:rFonts w:eastAsia="Times New Roman" w:cs="Times New Roman"/>
                <w:sz w:val="22"/>
                <w:lang w:eastAsia="hr-HR"/>
              </w:rPr>
              <w:t>kč</w:t>
            </w:r>
            <w:proofErr w:type="spellEnd"/>
            <w:r>
              <w:rPr>
                <w:rFonts w:eastAsia="Times New Roman" w:cs="Times New Roman"/>
                <w:sz w:val="22"/>
                <w:lang w:eastAsia="hr-HR"/>
              </w:rPr>
              <w:t>. br.  1025        površine  1,1728 ha</w:t>
            </w:r>
          </w:p>
          <w:p w14:paraId="3B1B7909" w14:textId="77777777" w:rsidR="008F34CF" w:rsidRP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</w:p>
          <w:p w14:paraId="54099F61" w14:textId="41852644" w:rsidR="008F34CF" w:rsidRPr="008F34CF" w:rsidRDefault="008F34CF" w:rsidP="008F34C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2"/>
                <w:lang w:eastAsia="hr-HR"/>
              </w:rPr>
            </w:pPr>
          </w:p>
        </w:tc>
      </w:tr>
    </w:tbl>
    <w:p w14:paraId="5CE794B2" w14:textId="77777777" w:rsidR="00A1789E" w:rsidRDefault="00A1789E"/>
    <w:p w14:paraId="4BB97EFE" w14:textId="77777777" w:rsidR="00AD3C16" w:rsidRDefault="008F34CF">
      <w:r>
        <w:t>2. Rok za podnošenje prijedloga putem softverske aplikacije e-Raspolaganje</w:t>
      </w:r>
      <w:r w:rsidR="00AD3C16">
        <w:t xml:space="preserve"> ( e- Zakup)</w:t>
      </w:r>
      <w:r>
        <w:t xml:space="preserve"> je 30 dana od dana objave</w:t>
      </w:r>
      <w:r w:rsidR="00AD3C16">
        <w:t xml:space="preserve"> na mrežnim stranicama Ministarstva poljoprivrede, šumarstva i ribarstva.</w:t>
      </w:r>
    </w:p>
    <w:p w14:paraId="12819AEB" w14:textId="5456A63E" w:rsidR="008F34CF" w:rsidRDefault="00AD3C16">
      <w:r>
        <w:t>3. Javni natječaj objavljen je -------- i traje do ----------</w:t>
      </w:r>
      <w:r w:rsidR="008F34CF">
        <w:t xml:space="preserve"> </w:t>
      </w:r>
    </w:p>
    <w:sectPr w:rsidR="008F3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D5C"/>
    <w:rsid w:val="003F2D5C"/>
    <w:rsid w:val="004B3BD7"/>
    <w:rsid w:val="008F34CF"/>
    <w:rsid w:val="00A1789E"/>
    <w:rsid w:val="00AD3C16"/>
    <w:rsid w:val="00BE2CFF"/>
    <w:rsid w:val="00C7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87687"/>
  <w15:chartTrackingRefBased/>
  <w15:docId w15:val="{8EE01A2F-2455-432B-8B89-7EA69393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F2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F2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F2D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F2D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F2D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F2D5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F2D5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F2D5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F2D5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F2D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F2D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F2D5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F2D5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F2D5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F2D5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F2D5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F2D5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F2D5C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F2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F2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F2D5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F2D5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F2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F2D5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F2D5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F2D5C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F2D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F2D5C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F2D5C"/>
    <w:rPr>
      <w:b/>
      <w:bCs/>
      <w:smallCaps/>
      <w:color w:val="2E74B5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8F34CF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F3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cina-borovo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2</cp:revision>
  <dcterms:created xsi:type="dcterms:W3CDTF">2026-04-24T12:01:00Z</dcterms:created>
  <dcterms:modified xsi:type="dcterms:W3CDTF">2026-04-24T12:15:00Z</dcterms:modified>
</cp:coreProperties>
</file>